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8B48" w14:textId="77777777" w:rsidR="00BB0F39" w:rsidRDefault="00BB0F39" w:rsidP="001013C9">
      <w:pPr>
        <w:spacing w:line="240" w:lineRule="auto"/>
        <w:jc w:val="center"/>
        <w:rPr>
          <w:rFonts w:ascii="Century Gothic" w:hAnsi="Century Gothic"/>
          <w:b/>
          <w:bCs/>
          <w:sz w:val="38"/>
        </w:rPr>
      </w:pPr>
    </w:p>
    <w:p w14:paraId="6B202C65" w14:textId="6A937DD7" w:rsidR="001013C9" w:rsidRDefault="001013C9" w:rsidP="001013C9">
      <w:pPr>
        <w:spacing w:line="240" w:lineRule="auto"/>
        <w:jc w:val="center"/>
        <w:rPr>
          <w:rFonts w:ascii="Century Gothic" w:hAnsi="Century Gothic"/>
          <w:b/>
          <w:bCs/>
          <w:sz w:val="38"/>
        </w:rPr>
      </w:pPr>
      <w:r>
        <w:rPr>
          <w:rFonts w:ascii="Century Gothic" w:hAnsi="Century Gothic"/>
          <w:b/>
          <w:bCs/>
          <w:sz w:val="38"/>
        </w:rPr>
        <w:t>FEE SCHEDULE</w:t>
      </w:r>
      <w:r w:rsidR="008A17CE" w:rsidRPr="0076474B">
        <w:rPr>
          <w:rFonts w:ascii="Century Gothic" w:hAnsi="Century Gothic"/>
          <w:b/>
          <w:bCs/>
          <w:sz w:val="38"/>
        </w:rPr>
        <w:t xml:space="preserve"> </w:t>
      </w:r>
    </w:p>
    <w:p w14:paraId="5381A5DB" w14:textId="7EFD9C04" w:rsidR="008F106C" w:rsidRDefault="000607FE" w:rsidP="001013C9">
      <w:pPr>
        <w:spacing w:line="240" w:lineRule="auto"/>
        <w:jc w:val="center"/>
        <w:rPr>
          <w:rFonts w:ascii="Century Gothic" w:hAnsi="Century Gothic"/>
          <w:b/>
          <w:bCs/>
          <w:sz w:val="18"/>
          <w:szCs w:val="8"/>
        </w:rPr>
      </w:pPr>
      <w:r>
        <w:rPr>
          <w:rFonts w:ascii="Century Gothic" w:hAnsi="Century Gothic"/>
          <w:b/>
          <w:bCs/>
          <w:sz w:val="18"/>
          <w:szCs w:val="8"/>
        </w:rPr>
        <w:t>July</w:t>
      </w:r>
      <w:r w:rsidR="001013C9" w:rsidRPr="001013C9">
        <w:rPr>
          <w:rFonts w:ascii="Century Gothic" w:hAnsi="Century Gothic"/>
          <w:b/>
          <w:bCs/>
          <w:sz w:val="18"/>
          <w:szCs w:val="8"/>
        </w:rPr>
        <w:t xml:space="preserve"> 2020</w:t>
      </w:r>
    </w:p>
    <w:p w14:paraId="4D84EB0C" w14:textId="77777777" w:rsidR="00BB0F39" w:rsidRPr="001013C9" w:rsidRDefault="00BB0F39" w:rsidP="001013C9">
      <w:pPr>
        <w:spacing w:line="240" w:lineRule="auto"/>
        <w:jc w:val="center"/>
        <w:rPr>
          <w:rFonts w:ascii="Century Gothic" w:hAnsi="Century Gothic"/>
          <w:b/>
          <w:bCs/>
          <w:sz w:val="18"/>
          <w:szCs w:val="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386"/>
        <w:gridCol w:w="1693"/>
        <w:gridCol w:w="4264"/>
      </w:tblGrid>
      <w:tr w:rsidR="009C48DF" w:rsidRPr="0076474B" w14:paraId="4F6A83BC" w14:textId="77777777" w:rsidTr="004D6D6C">
        <w:trPr>
          <w:trHeight w:val="659"/>
          <w:jc w:val="center"/>
        </w:trPr>
        <w:tc>
          <w:tcPr>
            <w:tcW w:w="4386" w:type="dxa"/>
            <w:shd w:val="clear" w:color="auto" w:fill="8EAADB" w:themeFill="accent1" w:themeFillTint="99"/>
          </w:tcPr>
          <w:p w14:paraId="21C9478C" w14:textId="77777777" w:rsidR="009C48DF" w:rsidRDefault="009C48DF" w:rsidP="00F57D7D">
            <w:pPr>
              <w:tabs>
                <w:tab w:val="left" w:pos="1095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Hlk520192641"/>
            <w:r w:rsidRPr="0076474B">
              <w:rPr>
                <w:rFonts w:ascii="Century Gothic" w:hAnsi="Century Gothic"/>
                <w:b/>
                <w:sz w:val="28"/>
                <w:szCs w:val="28"/>
              </w:rPr>
              <w:t>Consultation Type</w:t>
            </w:r>
          </w:p>
          <w:p w14:paraId="456EF882" w14:textId="4B7D3C7E" w:rsidR="00BB0F39" w:rsidRPr="0076474B" w:rsidRDefault="00BB0F39" w:rsidP="00F57D7D">
            <w:pPr>
              <w:tabs>
                <w:tab w:val="left" w:pos="1095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(Telehealth &amp; In-person)</w:t>
            </w:r>
          </w:p>
        </w:tc>
        <w:tc>
          <w:tcPr>
            <w:tcW w:w="1693" w:type="dxa"/>
            <w:shd w:val="clear" w:color="auto" w:fill="8EAADB" w:themeFill="accent1" w:themeFillTint="99"/>
          </w:tcPr>
          <w:p w14:paraId="4D407289" w14:textId="535C02BB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ITH Fee</w:t>
            </w:r>
          </w:p>
        </w:tc>
        <w:tc>
          <w:tcPr>
            <w:tcW w:w="4264" w:type="dxa"/>
            <w:shd w:val="clear" w:color="auto" w:fill="8EAADB" w:themeFill="accent1" w:themeFillTint="99"/>
          </w:tcPr>
          <w:p w14:paraId="3C76CD68" w14:textId="7777777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Medicare Rebate</w:t>
            </w:r>
          </w:p>
        </w:tc>
      </w:tr>
      <w:bookmarkEnd w:id="0"/>
      <w:tr w:rsidR="009C48DF" w:rsidRPr="0076474B" w14:paraId="267DFCAF" w14:textId="77777777" w:rsidTr="004D6D6C">
        <w:trPr>
          <w:trHeight w:val="338"/>
          <w:jc w:val="center"/>
        </w:trPr>
        <w:tc>
          <w:tcPr>
            <w:tcW w:w="4386" w:type="dxa"/>
          </w:tcPr>
          <w:p w14:paraId="49D07DEA" w14:textId="5349BCEB" w:rsidR="009C48DF" w:rsidRPr="0076474B" w:rsidRDefault="009C48DF" w:rsidP="0097615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14:paraId="5E7B4A2E" w14:textId="673CE4F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3AD9AE30" w14:textId="7777777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49E28C9A" w14:textId="77777777" w:rsidTr="004D6D6C">
        <w:trPr>
          <w:trHeight w:val="338"/>
          <w:jc w:val="center"/>
        </w:trPr>
        <w:tc>
          <w:tcPr>
            <w:tcW w:w="4386" w:type="dxa"/>
          </w:tcPr>
          <w:p w14:paraId="021239F9" w14:textId="2BE5EDF3" w:rsidR="009C48DF" w:rsidRPr="0076474B" w:rsidRDefault="009C48DF" w:rsidP="00F57D7D">
            <w:pPr>
              <w:tabs>
                <w:tab w:val="left" w:pos="1095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bCs/>
                <w:sz w:val="28"/>
                <w:szCs w:val="28"/>
              </w:rPr>
              <w:t>Brief Consultation (5 minutes)</w:t>
            </w:r>
          </w:p>
        </w:tc>
        <w:tc>
          <w:tcPr>
            <w:tcW w:w="1693" w:type="dxa"/>
          </w:tcPr>
          <w:p w14:paraId="1046B484" w14:textId="38020F48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BB0F39">
              <w:rPr>
                <w:rFonts w:ascii="Century Gothic" w:hAnsi="Century Gothic"/>
                <w:sz w:val="28"/>
                <w:szCs w:val="28"/>
              </w:rPr>
              <w:t>38</w:t>
            </w:r>
            <w:r w:rsidRPr="0076474B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4264" w:type="dxa"/>
          </w:tcPr>
          <w:p w14:paraId="0387E222" w14:textId="7CC319DD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$17.</w:t>
            </w:r>
            <w:r w:rsidR="00E83C52">
              <w:rPr>
                <w:rFonts w:ascii="Century Gothic" w:hAnsi="Century Gothic"/>
                <w:sz w:val="28"/>
                <w:szCs w:val="28"/>
              </w:rPr>
              <w:t>75</w:t>
            </w:r>
          </w:p>
        </w:tc>
      </w:tr>
      <w:tr w:rsidR="0007404F" w:rsidRPr="0076474B" w14:paraId="19A61ABB" w14:textId="77777777" w:rsidTr="004D6D6C">
        <w:trPr>
          <w:trHeight w:val="338"/>
          <w:jc w:val="center"/>
        </w:trPr>
        <w:tc>
          <w:tcPr>
            <w:tcW w:w="4386" w:type="dxa"/>
          </w:tcPr>
          <w:p w14:paraId="5E727278" w14:textId="77777777" w:rsidR="0007404F" w:rsidRPr="0076474B" w:rsidRDefault="0007404F" w:rsidP="00F57D7D">
            <w:pPr>
              <w:tabs>
                <w:tab w:val="left" w:pos="1095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 w14:paraId="679E5D1A" w14:textId="77777777" w:rsidR="0007404F" w:rsidRPr="0076474B" w:rsidRDefault="0007404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4166A3C9" w14:textId="77777777" w:rsidR="0007404F" w:rsidRPr="0076474B" w:rsidRDefault="0007404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032ED61C" w14:textId="77777777" w:rsidTr="004D6D6C">
        <w:trPr>
          <w:trHeight w:val="319"/>
          <w:jc w:val="center"/>
        </w:trPr>
        <w:tc>
          <w:tcPr>
            <w:tcW w:w="4386" w:type="dxa"/>
          </w:tcPr>
          <w:p w14:paraId="17921321" w14:textId="5FA25073" w:rsidR="009C48DF" w:rsidRPr="0076474B" w:rsidRDefault="009C48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Standard Follow-up (</w:t>
            </w:r>
            <w:r w:rsidR="00A8045D">
              <w:rPr>
                <w:rFonts w:ascii="Century Gothic" w:hAnsi="Century Gothic"/>
                <w:b/>
                <w:sz w:val="28"/>
                <w:szCs w:val="28"/>
              </w:rPr>
              <w:t xml:space="preserve">&lt; </w:t>
            </w:r>
            <w:r w:rsidRPr="0076474B">
              <w:rPr>
                <w:rFonts w:ascii="Century Gothic" w:hAnsi="Century Gothic"/>
                <w:b/>
                <w:sz w:val="28"/>
                <w:szCs w:val="28"/>
              </w:rPr>
              <w:t>20 minutes)</w:t>
            </w:r>
          </w:p>
        </w:tc>
        <w:tc>
          <w:tcPr>
            <w:tcW w:w="1693" w:type="dxa"/>
          </w:tcPr>
          <w:p w14:paraId="59F4948E" w14:textId="6833F991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16F40070" w14:textId="7777777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7A150F8A" w14:textId="77777777" w:rsidTr="004D6D6C">
        <w:trPr>
          <w:trHeight w:val="319"/>
          <w:jc w:val="center"/>
        </w:trPr>
        <w:tc>
          <w:tcPr>
            <w:tcW w:w="4386" w:type="dxa"/>
          </w:tcPr>
          <w:p w14:paraId="21AE0860" w14:textId="34B2C6FC" w:rsidR="009C48DF" w:rsidRPr="0076474B" w:rsidRDefault="009C48DF" w:rsidP="009364C8">
            <w:pPr>
              <w:rPr>
                <w:rFonts w:ascii="Century Gothic" w:hAnsi="Century Gothic"/>
                <w:sz w:val="28"/>
                <w:szCs w:val="28"/>
                <w:highlight w:val="cyan"/>
              </w:rPr>
            </w:pPr>
            <w:r w:rsidRPr="0076474B">
              <w:rPr>
                <w:rFonts w:ascii="Century Gothic" w:hAnsi="Century Gothic"/>
                <w:sz w:val="26"/>
                <w:szCs w:val="28"/>
              </w:rPr>
              <w:t>Integrative GP</w:t>
            </w:r>
          </w:p>
        </w:tc>
        <w:tc>
          <w:tcPr>
            <w:tcW w:w="1693" w:type="dxa"/>
          </w:tcPr>
          <w:p w14:paraId="2C8408C4" w14:textId="68BAD1E4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BB0F39">
              <w:rPr>
                <w:rFonts w:ascii="Century Gothic" w:hAnsi="Century Gothic"/>
                <w:sz w:val="28"/>
                <w:szCs w:val="28"/>
              </w:rPr>
              <w:t>92</w:t>
            </w:r>
            <w:r w:rsidRPr="0076474B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4264" w:type="dxa"/>
          </w:tcPr>
          <w:p w14:paraId="60512264" w14:textId="484A9A38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E83C52">
              <w:rPr>
                <w:rFonts w:ascii="Century Gothic" w:hAnsi="Century Gothic"/>
                <w:sz w:val="28"/>
                <w:szCs w:val="28"/>
              </w:rPr>
              <w:t>38.75</w:t>
            </w:r>
          </w:p>
        </w:tc>
      </w:tr>
      <w:tr w:rsidR="009C48DF" w:rsidRPr="0076474B" w14:paraId="0A918B64" w14:textId="77777777" w:rsidTr="004D6D6C">
        <w:trPr>
          <w:trHeight w:val="319"/>
          <w:jc w:val="center"/>
        </w:trPr>
        <w:tc>
          <w:tcPr>
            <w:tcW w:w="4386" w:type="dxa"/>
          </w:tcPr>
          <w:p w14:paraId="0D0ADA79" w14:textId="4708CE6C" w:rsidR="009C48DF" w:rsidRPr="0076474B" w:rsidRDefault="009C48DF" w:rsidP="009364C8">
            <w:pPr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General Practitioner</w:t>
            </w:r>
          </w:p>
        </w:tc>
        <w:tc>
          <w:tcPr>
            <w:tcW w:w="1693" w:type="dxa"/>
          </w:tcPr>
          <w:p w14:paraId="746C143E" w14:textId="366EF219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BB0F39">
              <w:rPr>
                <w:rFonts w:ascii="Century Gothic" w:hAnsi="Century Gothic"/>
                <w:sz w:val="28"/>
                <w:szCs w:val="28"/>
              </w:rPr>
              <w:t>64</w:t>
            </w:r>
            <w:r w:rsidRPr="0076474B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4264" w:type="dxa"/>
          </w:tcPr>
          <w:p w14:paraId="715188E1" w14:textId="4EC882D7" w:rsidR="009C48DF" w:rsidRPr="0076474B" w:rsidRDefault="00E83C52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>
              <w:rPr>
                <w:rFonts w:ascii="Century Gothic" w:hAnsi="Century Gothic"/>
                <w:sz w:val="28"/>
                <w:szCs w:val="28"/>
              </w:rPr>
              <w:t>38.75</w:t>
            </w:r>
          </w:p>
        </w:tc>
      </w:tr>
      <w:tr w:rsidR="009C48DF" w:rsidRPr="0076474B" w14:paraId="18836724" w14:textId="77777777" w:rsidTr="004D6D6C">
        <w:trPr>
          <w:trHeight w:val="319"/>
          <w:jc w:val="center"/>
        </w:trPr>
        <w:tc>
          <w:tcPr>
            <w:tcW w:w="4386" w:type="dxa"/>
          </w:tcPr>
          <w:p w14:paraId="4094F6EC" w14:textId="77777777" w:rsidR="009C48DF" w:rsidRPr="0076474B" w:rsidRDefault="009C48DF" w:rsidP="000512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93" w:type="dxa"/>
          </w:tcPr>
          <w:p w14:paraId="2DD18C95" w14:textId="1C4D568A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5B0B0998" w14:textId="7777777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05CCCC7C" w14:textId="77777777" w:rsidTr="004D6D6C">
        <w:trPr>
          <w:trHeight w:val="319"/>
          <w:jc w:val="center"/>
        </w:trPr>
        <w:tc>
          <w:tcPr>
            <w:tcW w:w="4386" w:type="dxa"/>
          </w:tcPr>
          <w:p w14:paraId="3F360552" w14:textId="1E300C4D" w:rsidR="009C48DF" w:rsidRPr="0076474B" w:rsidRDefault="009C48DF" w:rsidP="0005125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Extended Follow-up (</w:t>
            </w:r>
            <w:r w:rsidR="00A8045D">
              <w:rPr>
                <w:rFonts w:ascii="Century Gothic" w:hAnsi="Century Gothic"/>
                <w:b/>
                <w:sz w:val="28"/>
                <w:szCs w:val="28"/>
              </w:rPr>
              <w:t>20-</w:t>
            </w:r>
            <w:r w:rsidRPr="0076474B">
              <w:rPr>
                <w:rFonts w:ascii="Century Gothic" w:hAnsi="Century Gothic"/>
                <w:b/>
                <w:sz w:val="28"/>
                <w:szCs w:val="28"/>
              </w:rPr>
              <w:t>40 minutes)</w:t>
            </w:r>
          </w:p>
        </w:tc>
        <w:tc>
          <w:tcPr>
            <w:tcW w:w="1693" w:type="dxa"/>
          </w:tcPr>
          <w:p w14:paraId="16770112" w14:textId="657979FF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6E70C0B1" w14:textId="7777777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6DDA9A06" w14:textId="77777777" w:rsidTr="004D6D6C">
        <w:trPr>
          <w:trHeight w:val="319"/>
          <w:jc w:val="center"/>
        </w:trPr>
        <w:tc>
          <w:tcPr>
            <w:tcW w:w="4386" w:type="dxa"/>
          </w:tcPr>
          <w:p w14:paraId="7C94DF01" w14:textId="4E180FFA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6"/>
                <w:szCs w:val="28"/>
              </w:rPr>
              <w:t>Integrative GP</w:t>
            </w:r>
          </w:p>
        </w:tc>
        <w:tc>
          <w:tcPr>
            <w:tcW w:w="1693" w:type="dxa"/>
          </w:tcPr>
          <w:p w14:paraId="763C285D" w14:textId="69C17CD3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</w:t>
            </w:r>
            <w:r w:rsidR="00BB0F39">
              <w:rPr>
                <w:rFonts w:ascii="Century Gothic" w:hAnsi="Century Gothic"/>
                <w:sz w:val="28"/>
                <w:szCs w:val="28"/>
              </w:rPr>
              <w:t>35</w:t>
            </w:r>
            <w:r w:rsidRPr="0076474B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4264" w:type="dxa"/>
          </w:tcPr>
          <w:p w14:paraId="7CE5737D" w14:textId="7357A61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E83C52">
              <w:rPr>
                <w:rFonts w:ascii="Century Gothic" w:hAnsi="Century Gothic"/>
                <w:sz w:val="28"/>
                <w:szCs w:val="28"/>
              </w:rPr>
              <w:t>75.05</w:t>
            </w:r>
          </w:p>
        </w:tc>
      </w:tr>
      <w:tr w:rsidR="009C48DF" w:rsidRPr="0076474B" w14:paraId="127A42B0" w14:textId="77777777" w:rsidTr="004D6D6C">
        <w:trPr>
          <w:trHeight w:val="319"/>
          <w:jc w:val="center"/>
        </w:trPr>
        <w:tc>
          <w:tcPr>
            <w:tcW w:w="4386" w:type="dxa"/>
          </w:tcPr>
          <w:p w14:paraId="04F24F5B" w14:textId="607E1C87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General Practitioner</w:t>
            </w:r>
          </w:p>
        </w:tc>
        <w:tc>
          <w:tcPr>
            <w:tcW w:w="1693" w:type="dxa"/>
          </w:tcPr>
          <w:p w14:paraId="5EDB0F3A" w14:textId="4479DC0F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BB0F39">
              <w:rPr>
                <w:rFonts w:ascii="Century Gothic" w:hAnsi="Century Gothic"/>
                <w:sz w:val="28"/>
                <w:szCs w:val="28"/>
              </w:rPr>
              <w:t>94</w:t>
            </w:r>
            <w:r w:rsidRPr="0076474B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4264" w:type="dxa"/>
          </w:tcPr>
          <w:p w14:paraId="14E4149E" w14:textId="0DDDA1E9" w:rsidR="009C48DF" w:rsidRPr="0076474B" w:rsidRDefault="00E83C52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>
              <w:rPr>
                <w:rFonts w:ascii="Century Gothic" w:hAnsi="Century Gothic"/>
                <w:sz w:val="28"/>
                <w:szCs w:val="28"/>
              </w:rPr>
              <w:t>75.05</w:t>
            </w:r>
          </w:p>
        </w:tc>
      </w:tr>
      <w:tr w:rsidR="009C48DF" w:rsidRPr="0076474B" w14:paraId="17EEB560" w14:textId="77777777" w:rsidTr="004D6D6C">
        <w:trPr>
          <w:trHeight w:val="319"/>
          <w:jc w:val="center"/>
        </w:trPr>
        <w:tc>
          <w:tcPr>
            <w:tcW w:w="4386" w:type="dxa"/>
          </w:tcPr>
          <w:p w14:paraId="20157914" w14:textId="77777777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93" w:type="dxa"/>
          </w:tcPr>
          <w:p w14:paraId="72D2C09D" w14:textId="449A82FA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1A344AC3" w14:textId="7777777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3B699435" w14:textId="77777777" w:rsidTr="004D6D6C">
        <w:trPr>
          <w:trHeight w:val="319"/>
          <w:jc w:val="center"/>
        </w:trPr>
        <w:tc>
          <w:tcPr>
            <w:tcW w:w="4386" w:type="dxa"/>
          </w:tcPr>
          <w:p w14:paraId="4AEAB304" w14:textId="77777777" w:rsidR="009C48DF" w:rsidRPr="0076474B" w:rsidRDefault="009C48DF" w:rsidP="009C48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 xml:space="preserve">Complex/Multiple Concerns </w:t>
            </w:r>
          </w:p>
          <w:p w14:paraId="09EC2D40" w14:textId="28E281A3" w:rsidR="009C48DF" w:rsidRPr="0076474B" w:rsidRDefault="009C48DF" w:rsidP="009C48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(&gt;40 minutes)</w:t>
            </w:r>
          </w:p>
        </w:tc>
        <w:tc>
          <w:tcPr>
            <w:tcW w:w="1693" w:type="dxa"/>
          </w:tcPr>
          <w:p w14:paraId="4490ABD1" w14:textId="6426A994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7D1C5A46" w14:textId="77777777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1FABD6CA" w14:textId="77777777" w:rsidTr="004D6D6C">
        <w:trPr>
          <w:trHeight w:val="319"/>
          <w:jc w:val="center"/>
        </w:trPr>
        <w:tc>
          <w:tcPr>
            <w:tcW w:w="4386" w:type="dxa"/>
          </w:tcPr>
          <w:p w14:paraId="5377DF4C" w14:textId="18C51CC8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  <w:highlight w:val="cyan"/>
              </w:rPr>
            </w:pPr>
            <w:r w:rsidRPr="0076474B">
              <w:rPr>
                <w:rFonts w:ascii="Century Gothic" w:hAnsi="Century Gothic"/>
                <w:sz w:val="26"/>
                <w:szCs w:val="28"/>
              </w:rPr>
              <w:t>Integrative GP</w:t>
            </w:r>
          </w:p>
        </w:tc>
        <w:tc>
          <w:tcPr>
            <w:tcW w:w="1693" w:type="dxa"/>
          </w:tcPr>
          <w:p w14:paraId="38BE3AD4" w14:textId="1A91BD5C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BB0F39">
              <w:rPr>
                <w:rFonts w:ascii="Century Gothic" w:hAnsi="Century Gothic"/>
                <w:sz w:val="28"/>
                <w:szCs w:val="28"/>
              </w:rPr>
              <w:t>268</w:t>
            </w:r>
            <w:r w:rsidRPr="0076474B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4264" w:type="dxa"/>
          </w:tcPr>
          <w:p w14:paraId="74E3B725" w14:textId="52ABEEF4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E83C52">
              <w:rPr>
                <w:rFonts w:ascii="Century Gothic" w:hAnsi="Century Gothic"/>
                <w:sz w:val="28"/>
                <w:szCs w:val="28"/>
              </w:rPr>
              <w:t>110.50</w:t>
            </w:r>
          </w:p>
        </w:tc>
      </w:tr>
      <w:tr w:rsidR="009C48DF" w:rsidRPr="0076474B" w14:paraId="043DADA3" w14:textId="77777777" w:rsidTr="004D6D6C">
        <w:trPr>
          <w:trHeight w:val="319"/>
          <w:jc w:val="center"/>
        </w:trPr>
        <w:tc>
          <w:tcPr>
            <w:tcW w:w="4386" w:type="dxa"/>
          </w:tcPr>
          <w:p w14:paraId="44934D45" w14:textId="264798A9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  <w:highlight w:val="magenta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General Practitioner</w:t>
            </w:r>
          </w:p>
        </w:tc>
        <w:tc>
          <w:tcPr>
            <w:tcW w:w="1693" w:type="dxa"/>
          </w:tcPr>
          <w:p w14:paraId="6208184C" w14:textId="6601B541" w:rsidR="009C48DF" w:rsidRPr="0076474B" w:rsidRDefault="009C48DF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 w:rsidR="00BB0F39">
              <w:rPr>
                <w:rFonts w:ascii="Century Gothic" w:hAnsi="Century Gothic"/>
                <w:sz w:val="28"/>
                <w:szCs w:val="28"/>
              </w:rPr>
              <w:t>126</w:t>
            </w:r>
            <w:r w:rsidRPr="0076474B">
              <w:rPr>
                <w:rFonts w:ascii="Century Gothic" w:hAnsi="Century Gothic"/>
                <w:sz w:val="28"/>
                <w:szCs w:val="28"/>
              </w:rPr>
              <w:t>.00</w:t>
            </w:r>
          </w:p>
        </w:tc>
        <w:tc>
          <w:tcPr>
            <w:tcW w:w="4264" w:type="dxa"/>
          </w:tcPr>
          <w:p w14:paraId="6B98F958" w14:textId="5A8BB46B" w:rsidR="002C7837" w:rsidRPr="0076474B" w:rsidRDefault="00E83C52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</w:t>
            </w:r>
            <w:r>
              <w:rPr>
                <w:rFonts w:ascii="Century Gothic" w:hAnsi="Century Gothic"/>
                <w:sz w:val="28"/>
                <w:szCs w:val="28"/>
              </w:rPr>
              <w:t>110.50</w:t>
            </w:r>
          </w:p>
        </w:tc>
      </w:tr>
      <w:tr w:rsidR="002C7837" w:rsidRPr="0076474B" w14:paraId="3C2ED4B2" w14:textId="77777777" w:rsidTr="004D6D6C">
        <w:trPr>
          <w:trHeight w:val="319"/>
          <w:jc w:val="center"/>
        </w:trPr>
        <w:tc>
          <w:tcPr>
            <w:tcW w:w="4386" w:type="dxa"/>
          </w:tcPr>
          <w:p w14:paraId="1F4355EE" w14:textId="77777777" w:rsidR="002C7837" w:rsidRPr="0076474B" w:rsidRDefault="002C7837" w:rsidP="009C48D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93" w:type="dxa"/>
          </w:tcPr>
          <w:p w14:paraId="75445556" w14:textId="77777777" w:rsidR="002C7837" w:rsidRPr="0076474B" w:rsidRDefault="002C7837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64" w:type="dxa"/>
          </w:tcPr>
          <w:p w14:paraId="598AC831" w14:textId="77777777" w:rsidR="002C7837" w:rsidRPr="0076474B" w:rsidRDefault="002C7837" w:rsidP="002C7837">
            <w:pPr>
              <w:tabs>
                <w:tab w:val="decimal" w:pos="808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5FB54A4" w14:textId="77777777" w:rsidR="00BB0F39" w:rsidRDefault="00BB0F39" w:rsidP="00A2684E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673C6D7F" w14:textId="1B834503" w:rsidR="00BB0F39" w:rsidRDefault="00BB0F39" w:rsidP="00A2684E">
      <w:pPr>
        <w:jc w:val="center"/>
        <w:rPr>
          <w:rFonts w:ascii="Century Gothic" w:hAnsi="Century Gothic"/>
          <w:b/>
          <w:bCs/>
          <w:sz w:val="16"/>
          <w:szCs w:val="16"/>
        </w:rPr>
      </w:pPr>
      <w:r w:rsidRPr="00BB0F39">
        <w:rPr>
          <w:rFonts w:ascii="Century Gothic" w:hAnsi="Century Gothic"/>
          <w:b/>
          <w:bCs/>
          <w:sz w:val="16"/>
          <w:szCs w:val="16"/>
        </w:rPr>
        <w:t xml:space="preserve">*** It is a legislative requirement that the service must be bulk-billed where the service is provided to a concessional or vulnerable patient or a child under 16 at the time the service is </w:t>
      </w:r>
      <w:proofErr w:type="gramStart"/>
      <w:r w:rsidRPr="00BB0F39">
        <w:rPr>
          <w:rFonts w:ascii="Century Gothic" w:hAnsi="Century Gothic"/>
          <w:b/>
          <w:bCs/>
          <w:sz w:val="16"/>
          <w:szCs w:val="16"/>
        </w:rPr>
        <w:t>provided.*</w:t>
      </w:r>
      <w:proofErr w:type="gramEnd"/>
      <w:r w:rsidRPr="00BB0F39">
        <w:rPr>
          <w:rFonts w:ascii="Century Gothic" w:hAnsi="Century Gothic"/>
          <w:b/>
          <w:bCs/>
          <w:sz w:val="16"/>
          <w:szCs w:val="16"/>
        </w:rPr>
        <w:t>**</w:t>
      </w:r>
    </w:p>
    <w:p w14:paraId="6EE67E2C" w14:textId="77777777" w:rsidR="00BB0F39" w:rsidRPr="00BB0F39" w:rsidRDefault="00BB0F39" w:rsidP="00A2684E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020C63BC" w14:textId="3A4AEB94" w:rsidR="004A6EB3" w:rsidRPr="00BB0F39" w:rsidRDefault="009C48DF" w:rsidP="00A2684E">
      <w:pPr>
        <w:jc w:val="center"/>
        <w:rPr>
          <w:rFonts w:ascii="Century Gothic" w:hAnsi="Century Gothic"/>
          <w:sz w:val="24"/>
          <w:szCs w:val="24"/>
        </w:rPr>
      </w:pPr>
      <w:r w:rsidRPr="00BB0F39">
        <w:rPr>
          <w:rFonts w:ascii="Century Gothic" w:hAnsi="Century Gothic"/>
          <w:sz w:val="24"/>
          <w:szCs w:val="24"/>
        </w:rPr>
        <w:t xml:space="preserve">For information regarding consulting fees </w:t>
      </w:r>
      <w:r w:rsidR="004D6D6C" w:rsidRPr="00BB0F39">
        <w:rPr>
          <w:rFonts w:ascii="Century Gothic" w:hAnsi="Century Gothic"/>
          <w:sz w:val="24"/>
          <w:szCs w:val="24"/>
        </w:rPr>
        <w:t xml:space="preserve">for </w:t>
      </w:r>
      <w:r w:rsidRPr="00BB0F39">
        <w:rPr>
          <w:rFonts w:ascii="Century Gothic" w:hAnsi="Century Gothic"/>
          <w:sz w:val="24"/>
          <w:szCs w:val="24"/>
        </w:rPr>
        <w:t>Dr Yeoh</w:t>
      </w:r>
      <w:r w:rsidR="00E646EC" w:rsidRPr="00BB0F39">
        <w:rPr>
          <w:rFonts w:ascii="Century Gothic" w:hAnsi="Century Gothic"/>
          <w:sz w:val="24"/>
          <w:szCs w:val="24"/>
        </w:rPr>
        <w:t xml:space="preserve"> and all allied therapists</w:t>
      </w:r>
      <w:r w:rsidRPr="00BB0F39">
        <w:rPr>
          <w:rFonts w:ascii="Century Gothic" w:hAnsi="Century Gothic"/>
          <w:sz w:val="24"/>
          <w:szCs w:val="24"/>
        </w:rPr>
        <w:t xml:space="preserve"> please c</w:t>
      </w:r>
      <w:r w:rsidR="00E646EC" w:rsidRPr="00BB0F39">
        <w:rPr>
          <w:rFonts w:ascii="Century Gothic" w:hAnsi="Century Gothic"/>
          <w:sz w:val="24"/>
          <w:szCs w:val="24"/>
        </w:rPr>
        <w:t>ontact the clinic</w:t>
      </w:r>
      <w:r w:rsidR="0007404F" w:rsidRPr="00BB0F39">
        <w:rPr>
          <w:rFonts w:ascii="Century Gothic" w:hAnsi="Century Gothic"/>
          <w:sz w:val="24"/>
          <w:szCs w:val="24"/>
        </w:rPr>
        <w:t xml:space="preserve"> on 02 4322 0700</w:t>
      </w:r>
      <w:r w:rsidRPr="00BB0F39">
        <w:rPr>
          <w:rFonts w:ascii="Century Gothic" w:hAnsi="Century Gothic"/>
          <w:sz w:val="24"/>
          <w:szCs w:val="24"/>
        </w:rPr>
        <w:t>.</w:t>
      </w:r>
      <w:r w:rsidR="004D6D6C" w:rsidRPr="00BB0F39">
        <w:rPr>
          <w:rFonts w:ascii="Century Gothic" w:hAnsi="Century Gothic"/>
          <w:sz w:val="24"/>
          <w:szCs w:val="24"/>
        </w:rPr>
        <w:t xml:space="preserve"> </w:t>
      </w:r>
      <w:r w:rsidR="004D6D6C" w:rsidRPr="00BB0F39">
        <w:rPr>
          <w:rFonts w:ascii="Century Gothic" w:hAnsi="Century Gothic"/>
          <w:b/>
          <w:bCs/>
          <w:sz w:val="24"/>
          <w:szCs w:val="24"/>
        </w:rPr>
        <w:t>F</w:t>
      </w:r>
      <w:r w:rsidR="003B0906" w:rsidRPr="00BB0F39">
        <w:rPr>
          <w:rFonts w:ascii="Century Gothic" w:hAnsi="Century Gothic"/>
          <w:b/>
          <w:bCs/>
          <w:sz w:val="24"/>
          <w:szCs w:val="24"/>
        </w:rPr>
        <w:t>ull payment of fees is required at the time of your consultation</w:t>
      </w:r>
      <w:r w:rsidR="003B0906" w:rsidRPr="00BB0F39">
        <w:rPr>
          <w:rFonts w:ascii="Century Gothic" w:hAnsi="Century Gothic"/>
          <w:sz w:val="24"/>
          <w:szCs w:val="24"/>
        </w:rPr>
        <w:t>.</w:t>
      </w:r>
    </w:p>
    <w:p w14:paraId="4CA5FF1A" w14:textId="559DA51D" w:rsidR="004A6EB3" w:rsidRPr="00BB0F39" w:rsidRDefault="004A6EB3" w:rsidP="00A2684E">
      <w:pPr>
        <w:jc w:val="center"/>
        <w:rPr>
          <w:rFonts w:ascii="Century Gothic" w:hAnsi="Century Gothic"/>
          <w:sz w:val="24"/>
          <w:szCs w:val="24"/>
        </w:rPr>
      </w:pPr>
      <w:r w:rsidRPr="00BB0F39">
        <w:rPr>
          <w:rFonts w:ascii="Century Gothic" w:hAnsi="Century Gothic"/>
          <w:sz w:val="24"/>
          <w:szCs w:val="24"/>
        </w:rPr>
        <w:t>We accept payment by Credit and Debit card through an EFTPOS terminal for VISA and MASTERCARD cards.</w:t>
      </w:r>
    </w:p>
    <w:p w14:paraId="24C67FF2" w14:textId="17387924" w:rsidR="004A6EB3" w:rsidRPr="00BB0F39" w:rsidRDefault="004A6EB3" w:rsidP="00A2684E">
      <w:pPr>
        <w:jc w:val="center"/>
        <w:rPr>
          <w:rFonts w:ascii="Century Gothic" w:hAnsi="Century Gothic"/>
          <w:sz w:val="24"/>
          <w:szCs w:val="24"/>
        </w:rPr>
      </w:pPr>
      <w:r w:rsidRPr="00BB0F39">
        <w:rPr>
          <w:rFonts w:ascii="Century Gothic" w:hAnsi="Century Gothic"/>
          <w:b/>
          <w:bCs/>
          <w:sz w:val="24"/>
          <w:szCs w:val="24"/>
        </w:rPr>
        <w:t>We do not take cash payments and no cash is held on premises</w:t>
      </w:r>
      <w:r w:rsidRPr="00BB0F39">
        <w:rPr>
          <w:rFonts w:ascii="Century Gothic" w:hAnsi="Century Gothic"/>
          <w:sz w:val="24"/>
          <w:szCs w:val="24"/>
        </w:rPr>
        <w:t>.</w:t>
      </w:r>
    </w:p>
    <w:p w14:paraId="35FFE326" w14:textId="39B20B38" w:rsidR="009C48DF" w:rsidRPr="00BB0F39" w:rsidRDefault="004A6EB3" w:rsidP="002C7837">
      <w:pPr>
        <w:jc w:val="center"/>
        <w:rPr>
          <w:sz w:val="24"/>
          <w:szCs w:val="24"/>
        </w:rPr>
      </w:pPr>
      <w:r w:rsidRPr="00BB0F39">
        <w:rPr>
          <w:rFonts w:ascii="Century Gothic" w:hAnsi="Century Gothic"/>
          <w:sz w:val="24"/>
          <w:szCs w:val="24"/>
        </w:rPr>
        <w:t>Please ensure your Medicare and Private Health Fund accounts are linked to your bank account to allow us to process claiming on your behalf.</w:t>
      </w:r>
    </w:p>
    <w:sectPr w:rsidR="009C48DF" w:rsidRPr="00BB0F39" w:rsidSect="004D6D6C">
      <w:headerReference w:type="default" r:id="rId8"/>
      <w:footerReference w:type="default" r:id="rId9"/>
      <w:pgSz w:w="11906" w:h="16838"/>
      <w:pgMar w:top="142" w:right="72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8AFD" w14:textId="77777777" w:rsidR="006B0D39" w:rsidRDefault="006B0D39" w:rsidP="008A17CE">
      <w:pPr>
        <w:spacing w:after="0" w:line="240" w:lineRule="auto"/>
      </w:pPr>
      <w:r>
        <w:separator/>
      </w:r>
    </w:p>
  </w:endnote>
  <w:endnote w:type="continuationSeparator" w:id="0">
    <w:p w14:paraId="56538B36" w14:textId="77777777" w:rsidR="006B0D39" w:rsidRDefault="006B0D39" w:rsidP="008A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73D7" w14:textId="0B0D9C58" w:rsidR="0076474B" w:rsidRPr="0076474B" w:rsidRDefault="0076474B" w:rsidP="0076474B">
    <w:pPr>
      <w:pStyle w:val="Footer"/>
      <w:jc w:val="both"/>
      <w:rPr>
        <w:rFonts w:ascii="Century Gothic" w:hAnsi="Century Gothic"/>
        <w:sz w:val="20"/>
        <w:szCs w:val="20"/>
      </w:rPr>
    </w:pPr>
    <w:r w:rsidRPr="0076474B">
      <w:rPr>
        <w:rFonts w:ascii="Century Gothic" w:hAnsi="Century Gothic"/>
        <w:sz w:val="20"/>
        <w:szCs w:val="20"/>
      </w:rPr>
      <w:t>256 Henry Parry Drive, Wyoming NSW 2250</w:t>
    </w:r>
    <w:r w:rsidRPr="0076474B">
      <w:rPr>
        <w:rFonts w:ascii="Century Gothic" w:hAnsi="Century Gothic"/>
        <w:sz w:val="20"/>
        <w:szCs w:val="20"/>
      </w:rPr>
      <w:tab/>
      <w:t xml:space="preserve">      </w:t>
    </w:r>
    <w:r w:rsidRPr="0076474B">
      <w:rPr>
        <w:rFonts w:ascii="Century Gothic" w:hAnsi="Century Gothic"/>
        <w:color w:val="8EAADB" w:themeColor="accent1" w:themeTint="99"/>
        <w:sz w:val="20"/>
        <w:szCs w:val="20"/>
      </w:rPr>
      <w:t>P</w:t>
    </w:r>
    <w:r w:rsidRPr="0076474B">
      <w:rPr>
        <w:rFonts w:ascii="Century Gothic" w:hAnsi="Century Gothic"/>
        <w:sz w:val="20"/>
        <w:szCs w:val="20"/>
      </w:rPr>
      <w:t xml:space="preserve"> 02 4322 0700 </w:t>
    </w:r>
    <w:r w:rsidRPr="0076474B">
      <w:rPr>
        <w:rFonts w:ascii="Century Gothic" w:hAnsi="Century Gothic"/>
        <w:sz w:val="20"/>
        <w:szCs w:val="20"/>
      </w:rPr>
      <w:tab/>
    </w:r>
    <w:r w:rsidRPr="0076474B">
      <w:rPr>
        <w:rFonts w:ascii="Century Gothic" w:hAnsi="Century Gothic"/>
        <w:color w:val="8EAADB" w:themeColor="accent1" w:themeTint="99"/>
        <w:sz w:val="20"/>
        <w:szCs w:val="20"/>
      </w:rPr>
      <w:t>E</w:t>
    </w:r>
    <w:r w:rsidRPr="0076474B">
      <w:rPr>
        <w:rFonts w:ascii="Century Gothic" w:hAnsi="Century Gothic"/>
        <w:sz w:val="20"/>
        <w:szCs w:val="20"/>
      </w:rPr>
      <w:t xml:space="preserve"> info@invitationtohealth.com.au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4534" w14:textId="77777777" w:rsidR="006B0D39" w:rsidRDefault="006B0D39" w:rsidP="008A17CE">
      <w:pPr>
        <w:spacing w:after="0" w:line="240" w:lineRule="auto"/>
      </w:pPr>
      <w:r>
        <w:separator/>
      </w:r>
    </w:p>
  </w:footnote>
  <w:footnote w:type="continuationSeparator" w:id="0">
    <w:p w14:paraId="7174F72F" w14:textId="77777777" w:rsidR="006B0D39" w:rsidRDefault="006B0D39" w:rsidP="008A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4D09" w14:textId="2B58D6E1" w:rsidR="0007404F" w:rsidRDefault="0007404F" w:rsidP="0007404F">
    <w:pPr>
      <w:pStyle w:val="CompanyName"/>
      <w:tabs>
        <w:tab w:val="left" w:pos="1080"/>
      </w:tabs>
      <w:jc w:val="center"/>
    </w:pPr>
    <w:bookmarkStart w:id="1" w:name="_Hlk788510"/>
    <w:r>
      <w:rPr>
        <w:noProof/>
        <w:lang w:val="en-AU" w:eastAsia="en-AU"/>
      </w:rPr>
      <w:drawing>
        <wp:inline distT="0" distB="0" distL="0" distR="0" wp14:anchorId="5C83306A" wp14:editId="2FE528FA">
          <wp:extent cx="660400" cy="641709"/>
          <wp:effectExtent l="19050" t="0" r="6350" b="0"/>
          <wp:docPr id="6" name="Picture 6" descr="ITH colour  logo no text #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H colour  logo no text #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CFD6D" w14:textId="77777777" w:rsidR="0007404F" w:rsidRPr="00AE290C" w:rsidRDefault="0007404F" w:rsidP="0007404F">
    <w:pPr>
      <w:pStyle w:val="CompanyName"/>
      <w:tabs>
        <w:tab w:val="left" w:pos="1080"/>
      </w:tabs>
      <w:jc w:val="center"/>
      <w:rPr>
        <w:sz w:val="28"/>
        <w:szCs w:val="28"/>
      </w:rPr>
    </w:pPr>
    <w:r w:rsidRPr="00AE290C">
      <w:rPr>
        <w:sz w:val="28"/>
        <w:szCs w:val="28"/>
      </w:rPr>
      <w:t>Invitation to Health</w:t>
    </w:r>
  </w:p>
  <w:bookmarkEnd w:id="1"/>
  <w:p w14:paraId="6DE093D3" w14:textId="5E8B917A" w:rsidR="0007404F" w:rsidRDefault="0007404F" w:rsidP="000740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90E"/>
    <w:multiLevelType w:val="hybridMultilevel"/>
    <w:tmpl w:val="BBBEED8A"/>
    <w:lvl w:ilvl="0" w:tplc="9208D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90E"/>
    <w:multiLevelType w:val="hybridMultilevel"/>
    <w:tmpl w:val="D902C476"/>
    <w:lvl w:ilvl="0" w:tplc="8774FCC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7D"/>
    <w:rsid w:val="00003125"/>
    <w:rsid w:val="000262E8"/>
    <w:rsid w:val="00051259"/>
    <w:rsid w:val="000607FE"/>
    <w:rsid w:val="0007404F"/>
    <w:rsid w:val="000B63B5"/>
    <w:rsid w:val="001013C9"/>
    <w:rsid w:val="001C3189"/>
    <w:rsid w:val="0025164F"/>
    <w:rsid w:val="0025767C"/>
    <w:rsid w:val="002C7837"/>
    <w:rsid w:val="002D0AD3"/>
    <w:rsid w:val="003515E8"/>
    <w:rsid w:val="0039232A"/>
    <w:rsid w:val="00397F40"/>
    <w:rsid w:val="003B0906"/>
    <w:rsid w:val="00401C0D"/>
    <w:rsid w:val="00432B9C"/>
    <w:rsid w:val="00450706"/>
    <w:rsid w:val="00470C62"/>
    <w:rsid w:val="0047535B"/>
    <w:rsid w:val="00486448"/>
    <w:rsid w:val="004A6EB3"/>
    <w:rsid w:val="004D6D6C"/>
    <w:rsid w:val="00512284"/>
    <w:rsid w:val="00574919"/>
    <w:rsid w:val="005A395F"/>
    <w:rsid w:val="00602F87"/>
    <w:rsid w:val="00611999"/>
    <w:rsid w:val="006B0D39"/>
    <w:rsid w:val="006C0FB8"/>
    <w:rsid w:val="00724579"/>
    <w:rsid w:val="0076474B"/>
    <w:rsid w:val="00790218"/>
    <w:rsid w:val="007E6CE2"/>
    <w:rsid w:val="007F46D9"/>
    <w:rsid w:val="008A17CE"/>
    <w:rsid w:val="008C0DC0"/>
    <w:rsid w:val="008F106C"/>
    <w:rsid w:val="009065FF"/>
    <w:rsid w:val="009364C8"/>
    <w:rsid w:val="00963184"/>
    <w:rsid w:val="009668B9"/>
    <w:rsid w:val="00967979"/>
    <w:rsid w:val="0097587C"/>
    <w:rsid w:val="0097615D"/>
    <w:rsid w:val="009C48DF"/>
    <w:rsid w:val="00A2684E"/>
    <w:rsid w:val="00A8045D"/>
    <w:rsid w:val="00B04186"/>
    <w:rsid w:val="00B40FD8"/>
    <w:rsid w:val="00BB0F39"/>
    <w:rsid w:val="00BD525B"/>
    <w:rsid w:val="00C02900"/>
    <w:rsid w:val="00C2217C"/>
    <w:rsid w:val="00C3079D"/>
    <w:rsid w:val="00C36FA1"/>
    <w:rsid w:val="00D919CE"/>
    <w:rsid w:val="00E07B55"/>
    <w:rsid w:val="00E646EC"/>
    <w:rsid w:val="00E83C52"/>
    <w:rsid w:val="00EA1947"/>
    <w:rsid w:val="00EE656A"/>
    <w:rsid w:val="00F57D7D"/>
    <w:rsid w:val="00F914F7"/>
    <w:rsid w:val="00FA4FD0"/>
    <w:rsid w:val="00FB2A46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21CA"/>
  <w15:chartTrackingRefBased/>
  <w15:docId w15:val="{4D0B5F80-0DF8-4D21-9BC2-B531E7D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CE"/>
  </w:style>
  <w:style w:type="paragraph" w:styleId="Footer">
    <w:name w:val="footer"/>
    <w:basedOn w:val="Normal"/>
    <w:link w:val="Foot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CE"/>
  </w:style>
  <w:style w:type="paragraph" w:styleId="BalloonText">
    <w:name w:val="Balloon Text"/>
    <w:basedOn w:val="Normal"/>
    <w:link w:val="BalloonTextChar"/>
    <w:uiPriority w:val="99"/>
    <w:semiHidden/>
    <w:unhideWhenUsed/>
    <w:rsid w:val="006C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B8"/>
    <w:rPr>
      <w:rFonts w:ascii="Segoe UI" w:hAnsi="Segoe UI" w:cs="Segoe UI"/>
      <w:sz w:val="18"/>
      <w:szCs w:val="18"/>
    </w:rPr>
  </w:style>
  <w:style w:type="paragraph" w:customStyle="1" w:styleId="CompanyName">
    <w:name w:val="CompanyName"/>
    <w:basedOn w:val="Normal"/>
    <w:uiPriority w:val="99"/>
    <w:rsid w:val="0007404F"/>
    <w:pPr>
      <w:spacing w:before="240" w:after="0" w:line="240" w:lineRule="auto"/>
    </w:pPr>
    <w:rPr>
      <w:rFonts w:ascii="Century Gothic" w:eastAsia="Times New Roman" w:hAnsi="Century Gothic" w:cs="Times New Roman"/>
      <w:b/>
      <w:color w:val="333399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E592-A8FD-4C9E-AA25-927E71F4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Jeanneret</dc:creator>
  <cp:keywords/>
  <dc:description/>
  <cp:lastModifiedBy>Louise Heiler</cp:lastModifiedBy>
  <cp:revision>4</cp:revision>
  <cp:lastPrinted>2019-02-06T03:52:00Z</cp:lastPrinted>
  <dcterms:created xsi:type="dcterms:W3CDTF">2020-07-10T00:34:00Z</dcterms:created>
  <dcterms:modified xsi:type="dcterms:W3CDTF">2020-07-10T00:48:00Z</dcterms:modified>
</cp:coreProperties>
</file>